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D" w:rsidRPr="00246066" w:rsidRDefault="006B61CD" w:rsidP="006B61CD">
      <w:pPr>
        <w:keepNext/>
        <w:numPr>
          <w:ilvl w:val="0"/>
          <w:numId w:val="1"/>
        </w:numPr>
        <w:suppressAutoHyphen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bookmarkStart w:id="0" w:name="_GoBack"/>
      <w:bookmarkEnd w:id="0"/>
      <w:r w:rsidRPr="0024606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Załącznik nr 3</w:t>
      </w:r>
    </w:p>
    <w:p w:rsidR="006B61CD" w:rsidRDefault="006B61CD" w:rsidP="006B61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UMOWA NR……………….</w:t>
      </w:r>
    </w:p>
    <w:p w:rsidR="006B61CD" w:rsidRDefault="006B61CD" w:rsidP="006B6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3AEE" w:rsidRDefault="006E3AEE" w:rsidP="006B6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0430" w:rsidRDefault="006B61CD" w:rsidP="006B043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Zawarta w dniu …………………., w  Wyszkowie, pomiędzy 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Stowarzyszenie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rzecz Osób z Upośledzeniem Umysłowym Koło w Wyszkowie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Geodetów 76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07-200 Wyszków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6B0430"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762-16-72-171</w:t>
      </w:r>
      <w:r w:rsid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6B0430" w:rsidRDefault="006B0430" w:rsidP="006B043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  <w:r w:rsidRPr="008B7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B0430" w:rsidRPr="006B0430" w:rsidRDefault="006B0430" w:rsidP="006B0430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B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 Zofia Mikołajczyk – Przewodnicząca Zarządu Koła w Wyszkowie</w:t>
      </w:r>
    </w:p>
    <w:p w:rsidR="006B61CD" w:rsidRPr="006B0430" w:rsidRDefault="006B0430" w:rsidP="006B0430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B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Paszkiewicz – Sekretarz Zarządu Koła w Wyszkowie</w:t>
      </w:r>
      <w:r w:rsidRPr="006B0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B61CD" w:rsidRPr="006B043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dalej </w:t>
      </w:r>
      <w:r w:rsidR="006B61CD" w:rsidRPr="006B043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„Zamawiającym”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a:</w:t>
      </w:r>
    </w:p>
    <w:p w:rsidR="006B61CD" w:rsidRDefault="004B59A9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:rsidR="004B59A9" w:rsidRDefault="004B59A9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 :</w:t>
      </w:r>
    </w:p>
    <w:p w:rsidR="004B59A9" w:rsidRDefault="004B59A9" w:rsidP="004B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:rsidR="004B59A9" w:rsidRDefault="004B59A9" w:rsidP="004B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zwanym dalej 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Wykonawcą”</w:t>
      </w:r>
    </w:p>
    <w:p w:rsidR="006B61CD" w:rsidRDefault="006B61CD" w:rsidP="006B61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wyniku rozstrzygnięcia postępowania o udzielenie zamówienia przeprowadzonego w trybie zapytania ofertowego, zgodnie z  art. 4 pkt 8 ustawy Prawo </w:t>
      </w:r>
      <w:r w:rsidR="006E3AEE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amówień </w:t>
      </w:r>
      <w:r w:rsidR="006E3AEE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ublicznych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zh-CN"/>
          </w:rPr>
          <w:t xml:space="preserve"> z dnia 29 stycznia 2004 r. (Dz. U. z 2017 r. poz. 1579</w:t>
        </w:r>
        <w:r w:rsidR="006E3AE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zh-CN"/>
          </w:rPr>
          <w:t xml:space="preserve"> oraz z późniejszymi zmianami</w:t>
        </w:r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zh-CN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została zawarta umowa o następującej treści:</w:t>
      </w:r>
    </w:p>
    <w:p w:rsidR="00EE744B" w:rsidRDefault="00EE744B" w:rsidP="006B61CD">
      <w:pPr>
        <w:suppressAutoHyphen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1.</w:t>
      </w:r>
    </w:p>
    <w:p w:rsidR="006B0430" w:rsidRPr="006B0430" w:rsidRDefault="006B61CD" w:rsidP="006B0430">
      <w:pPr>
        <w:spacing w:after="0" w:line="240" w:lineRule="auto"/>
        <w:jc w:val="both"/>
        <w:rPr>
          <w:rFonts w:ascii="Times New Roman" w:hAnsi="Times New Roman" w:cs="Times New Roman"/>
          <w:iCs/>
          <w:spacing w:val="10"/>
        </w:rPr>
      </w:pPr>
      <w:r w:rsidRPr="006B0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Przedmiotem umowy jest </w:t>
      </w:r>
      <w:r w:rsidR="006B0430" w:rsidRPr="006B0430">
        <w:rPr>
          <w:rFonts w:ascii="Times New Roman" w:hAnsi="Times New Roman" w:cs="Times New Roman"/>
          <w:iCs/>
          <w:spacing w:val="10"/>
        </w:rPr>
        <w:t>„Zakup mikrobusu 9-cio miejscowego przystosowanego do przewozu osób niepełnosprawnych, w tym na wózkach inwalidzkich” dla Polskiego Stowarzyszenia na rzecz Osób z Upośledze</w:t>
      </w:r>
      <w:r w:rsidR="006B0430">
        <w:rPr>
          <w:rFonts w:ascii="Times New Roman" w:hAnsi="Times New Roman" w:cs="Times New Roman"/>
          <w:iCs/>
          <w:spacing w:val="10"/>
        </w:rPr>
        <w:t>niem Umysłowym Koło w Wyszkowie</w:t>
      </w:r>
    </w:p>
    <w:p w:rsidR="006B0430" w:rsidRPr="006B0430" w:rsidRDefault="006B61CD" w:rsidP="006B0430">
      <w:pPr>
        <w:spacing w:after="0" w:line="240" w:lineRule="auto"/>
        <w:jc w:val="both"/>
        <w:rPr>
          <w:rFonts w:ascii="Times New Roman" w:hAnsi="Times New Roman" w:cs="Times New Roman"/>
          <w:iCs/>
          <w:spacing w:val="10"/>
        </w:rPr>
      </w:pPr>
      <w:r w:rsidRPr="006B0430">
        <w:rPr>
          <w:rFonts w:ascii="Times New Roman" w:eastAsia="Times New Roman" w:hAnsi="Times New Roman" w:cs="Times New Roman"/>
          <w:sz w:val="24"/>
          <w:szCs w:val="24"/>
          <w:lang w:eastAsia="zh-CN"/>
        </w:rPr>
        <w:t>w zakresie wskazanym w Zapytaniu Ofertowym stanowiącym załącznik nr 2 do niniejszej umowy i zgod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ze złożoną ofertą </w:t>
      </w:r>
      <w:r w:rsidR="00602BF6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zh-CN"/>
        </w:rPr>
        <w:t>ykonawcy.</w:t>
      </w:r>
    </w:p>
    <w:p w:rsidR="005F7B12" w:rsidRDefault="005F7B12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B61CD" w:rsidRDefault="006B61CD" w:rsidP="006B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samochód  musi być fabrycznie nowy, wyprodukowany w 201</w:t>
      </w:r>
      <w:r w:rsidR="00282FE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46066" w:rsidRDefault="00246066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AEE" w:rsidRDefault="006E3AEE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AEE" w:rsidRDefault="006E3AEE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§ 2.</w:t>
      </w:r>
    </w:p>
    <w:p w:rsidR="006B61CD" w:rsidRDefault="006B61CD" w:rsidP="006B61C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Wykonawcy przysługuje wynagrodzenie za realizację przedmiotu umowy w łącznej kwocie  </w:t>
      </w:r>
      <w:r w:rsidR="005F7B12">
        <w:rPr>
          <w:rFonts w:ascii="Times New Roman" w:hAnsi="Times New Roman" w:cs="Times New Roman"/>
          <w:sz w:val="24"/>
          <w:szCs w:val="24"/>
          <w:lang w:eastAsia="zh-CN"/>
        </w:rPr>
        <w:t>……………..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netto + podatek VAT 23% w kwocie </w:t>
      </w:r>
      <w:r w:rsidR="005F7B12">
        <w:rPr>
          <w:rFonts w:ascii="Times New Roman" w:hAnsi="Times New Roman" w:cs="Times New Roman"/>
          <w:sz w:val="24"/>
          <w:szCs w:val="24"/>
          <w:lang w:eastAsia="zh-CN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5F7B12">
        <w:rPr>
          <w:rFonts w:ascii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co daje kwotę brutto </w:t>
      </w:r>
      <w:r w:rsidR="005F7B12">
        <w:rPr>
          <w:rFonts w:ascii="Times New Roman" w:hAnsi="Times New Roman" w:cs="Times New Roman"/>
          <w:sz w:val="24"/>
          <w:szCs w:val="24"/>
          <w:lang w:eastAsia="zh-CN"/>
        </w:rPr>
        <w:t>……………………….. słownie………………………………….</w:t>
      </w:r>
    </w:p>
    <w:p w:rsidR="006B61CD" w:rsidRDefault="006B61CD" w:rsidP="006B61C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Faktura VAT zostanie wystawiona po podpisaniu niniejszej umowy.</w:t>
      </w:r>
    </w:p>
    <w:p w:rsidR="006B61CD" w:rsidRDefault="006B61CD" w:rsidP="006B61CD">
      <w:pPr>
        <w:pStyle w:val="Defaul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Faktura powinna być wystawiona na:</w:t>
      </w:r>
    </w:p>
    <w:tbl>
      <w:tblPr>
        <w:tblStyle w:val="Tabela-Siatka"/>
        <w:tblW w:w="8156" w:type="dxa"/>
        <w:tblInd w:w="1308" w:type="dxa"/>
        <w:tblLook w:val="04A0" w:firstRow="1" w:lastRow="0" w:firstColumn="1" w:lastColumn="0" w:noHBand="0" w:noVBand="1"/>
      </w:tblPr>
      <w:tblGrid>
        <w:gridCol w:w="8156"/>
      </w:tblGrid>
      <w:tr w:rsidR="006B61CD" w:rsidTr="00EE744B">
        <w:trPr>
          <w:trHeight w:val="435"/>
        </w:trPr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CD" w:rsidRDefault="006B61CD" w:rsidP="00246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Nabywca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Polskie Stowarzyszenie na rzecz Osób z Upośledzeniem Umysłowym Koło w Wyszkowie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ul. Geodetów 76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07-200 Wyszków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NIP: 762-16-72-171</w:t>
            </w:r>
          </w:p>
        </w:tc>
      </w:tr>
      <w:tr w:rsidR="006B61CD" w:rsidTr="00EE744B">
        <w:trPr>
          <w:trHeight w:val="426"/>
        </w:trPr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CD" w:rsidRDefault="006B61CD" w:rsidP="00EE744B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Odbiorca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Polskie Stowarzyszenie na rzecz Osób z Upośledzeniem Umysłowym Koło w Wyszkowie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ul. Geodetów 76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07-200 Wyszków</w:t>
            </w:r>
            <w:r w:rsidR="00EE744B" w:rsidRPr="00EE7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NIP: 762-16-72-171</w:t>
            </w:r>
          </w:p>
        </w:tc>
      </w:tr>
    </w:tbl>
    <w:p w:rsidR="006B61CD" w:rsidRDefault="006B61CD" w:rsidP="006B61C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Zapłata za dostarczony samochód nastąpi w terminie 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dni od dnia doręczenia faktury VAT,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 rachunek Wykonawcy o nr ………………</w:t>
      </w:r>
      <w:r w:rsidR="00EE7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…..</w:t>
      </w:r>
    </w:p>
    <w:p w:rsidR="006B61CD" w:rsidRDefault="006B61CD" w:rsidP="006B61C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3.</w:t>
      </w:r>
    </w:p>
    <w:p w:rsidR="006B61CD" w:rsidRDefault="006B61CD" w:rsidP="006B61C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dostawy samochodu będącego przedmiotem niniejszej umowy ustala się maksymalnie do dnia </w:t>
      </w:r>
      <w:r w:rsidR="00737246" w:rsidRPr="00737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 grudnia</w:t>
      </w:r>
      <w:r w:rsidR="007372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74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 w:rsidR="00282FEF" w:rsidRPr="00EE74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EE74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</w:p>
    <w:p w:rsidR="006B61CD" w:rsidRDefault="006B61CD" w:rsidP="006B61CD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powiadomi Zamawiającego o planowanym terminie dostawy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wyprzedzeniem nie krótszym niż 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robocze.</w:t>
      </w:r>
    </w:p>
    <w:p w:rsidR="006B61CD" w:rsidRDefault="006B61CD" w:rsidP="006B61CD">
      <w:pPr>
        <w:pStyle w:val="Akapitzlist"/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Wykonawca dostarczy samochód na </w:t>
      </w:r>
      <w:r w:rsidR="00282FEF">
        <w:rPr>
          <w:rFonts w:ascii="Times New Roman" w:eastAsia="Times New Roman" w:hAnsi="Times New Roman" w:cs="Times New Roman"/>
          <w:sz w:val="24"/>
          <w:szCs w:val="24"/>
          <w:lang w:eastAsia="zh-CN"/>
        </w:rPr>
        <w:t>własny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koszt do </w:t>
      </w:r>
      <w:r w:rsidR="00282FEF">
        <w:rPr>
          <w:rFonts w:ascii="Times New Roman" w:eastAsia="Times New Roman" w:hAnsi="Times New Roman" w:cs="Times New Roman"/>
          <w:sz w:val="24"/>
          <w:szCs w:val="24"/>
          <w:lang w:eastAsia="zh-CN"/>
        </w:rPr>
        <w:t>Polskiego Stowarzyszenia na rzecz Osób z Upośledzeniem Umysłowym Koło w Wyszkowie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82F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ul. Geodetów 76, 07-200 Wyszków,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potrzeb którego samochód jest zakupywany, w godzinach od 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.00 do 1</w:t>
      </w:r>
      <w:r w:rsidR="00282FE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.00 w dniach od poniedziałku do piątku.</w:t>
      </w:r>
    </w:p>
    <w:p w:rsidR="006B61CD" w:rsidRDefault="006B61CD" w:rsidP="006B61CD">
      <w:pPr>
        <w:pStyle w:val="Akapitzlist"/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Samochód odebrany zostanie przez osoby reprezentujące Zamawiającego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osobach:</w:t>
      </w:r>
    </w:p>
    <w:p w:rsidR="00EE744B" w:rsidRPr="006B0430" w:rsidRDefault="00EE744B" w:rsidP="00EE744B">
      <w:pPr>
        <w:pStyle w:val="Akapitzlist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B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 Zofia Mikołajczyk – Przewodnicząca Zarządu Koła w Wyszkowie</w:t>
      </w:r>
    </w:p>
    <w:p w:rsidR="006B61CD" w:rsidRPr="00EE744B" w:rsidRDefault="00EE744B" w:rsidP="00EE744B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4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Paszkiewicz – Sekretarz Zarządu Koła w Wyszkowie</w:t>
      </w:r>
      <w:r w:rsidRPr="00EE7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="006B61CD" w:rsidRPr="00EE744B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przekaże Zamawiającemu wraz z pojazdem:</w:t>
      </w:r>
    </w:p>
    <w:p w:rsidR="006B61CD" w:rsidRDefault="006B61CD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fakturę VAT</w:t>
      </w:r>
    </w:p>
    <w:p w:rsidR="006B61CD" w:rsidRDefault="006B61CD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kartę pojazdu</w:t>
      </w:r>
    </w:p>
    <w:p w:rsidR="006B61CD" w:rsidRDefault="006B61CD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świadectwa homologacji</w:t>
      </w:r>
    </w:p>
    <w:p w:rsidR="006B61CD" w:rsidRDefault="006B61CD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instrukcje obsługi i konserwacji pojazdu w języku polskim,</w:t>
      </w:r>
    </w:p>
    <w:p w:rsidR="006B61CD" w:rsidRDefault="006B61CD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książki gwarancyjne pojazdu</w:t>
      </w:r>
    </w:p>
    <w:p w:rsidR="006B61CD" w:rsidRDefault="00EE744B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książkę przeglądów serwisowych oraz </w:t>
      </w:r>
      <w:r w:rsidR="006B61CD">
        <w:rPr>
          <w:rFonts w:ascii="Times New Roman" w:eastAsia="Times New Roman" w:hAnsi="Times New Roman" w:cs="Times New Roman"/>
          <w:sz w:val="24"/>
          <w:szCs w:val="24"/>
          <w:lang w:eastAsia="zh-CN"/>
        </w:rPr>
        <w:t>wykaz autoryzowanych stacji serwisowych</w:t>
      </w:r>
    </w:p>
    <w:p w:rsidR="00282FEF" w:rsidRDefault="00282FEF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F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techniczne oraz atesty na urządzenia potwierdzające dostosowanie </w:t>
      </w:r>
      <w:proofErr w:type="spellStart"/>
      <w:r w:rsidRPr="002F034E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2F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transportu osób 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F03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EE744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ościami</w:t>
      </w:r>
    </w:p>
    <w:p w:rsidR="00EE744B" w:rsidRPr="00EE744B" w:rsidRDefault="00EE744B" w:rsidP="006B61CD">
      <w:pPr>
        <w:numPr>
          <w:ilvl w:val="2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44B">
        <w:rPr>
          <w:rFonts w:ascii="Times New Roman" w:hAnsi="Times New Roman" w:cs="Times New Roman"/>
          <w:sz w:val="24"/>
          <w:szCs w:val="24"/>
        </w:rPr>
        <w:t>dokumenty niezbędne do rejestracji pojazdu</w:t>
      </w:r>
    </w:p>
    <w:p w:rsidR="006E3AEE" w:rsidRDefault="006E3AEE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4.</w:t>
      </w:r>
    </w:p>
    <w:p w:rsidR="006B61CD" w:rsidRDefault="006B61CD" w:rsidP="006B61CD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Kompletność przedmiotu umowy i jego jakość oraz zgodność z ofertą potwierdzona zostanie w protokole odbioru.</w:t>
      </w:r>
    </w:p>
    <w:p w:rsidR="006B61CD" w:rsidRDefault="006B61CD" w:rsidP="006B61CD">
      <w:pPr>
        <w:numPr>
          <w:ilvl w:val="0"/>
          <w:numId w:val="5"/>
        </w:numPr>
        <w:tabs>
          <w:tab w:val="left" w:pos="-184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stwierdzenia, że dostarczony samochód jest:</w:t>
      </w:r>
    </w:p>
    <w:p w:rsidR="006B61CD" w:rsidRDefault="006B61CD" w:rsidP="006B61CD">
      <w:pPr>
        <w:numPr>
          <w:ilvl w:val="3"/>
          <w:numId w:val="6"/>
        </w:numPr>
        <w:tabs>
          <w:tab w:val="left" w:pos="-1843"/>
          <w:tab w:val="left" w:pos="588"/>
        </w:tabs>
        <w:suppressAutoHyphens/>
        <w:spacing w:after="0" w:line="360" w:lineRule="auto"/>
        <w:ind w:left="588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niezgodny z opisem przedmiotu zamówienia oraz ofertą złożoną przez Wykonawcę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(załącznik nr 1 do umowy) lub</w:t>
      </w:r>
    </w:p>
    <w:p w:rsidR="006B61CD" w:rsidRDefault="006B61CD" w:rsidP="006B61CD">
      <w:pPr>
        <w:numPr>
          <w:ilvl w:val="3"/>
          <w:numId w:val="6"/>
        </w:numPr>
        <w:tabs>
          <w:tab w:val="left" w:pos="-1843"/>
          <w:tab w:val="left" w:pos="588"/>
        </w:tabs>
        <w:suppressAutoHyphens/>
        <w:spacing w:after="0" w:line="360" w:lineRule="auto"/>
        <w:ind w:left="588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ślady zewnętrznego uszkodzenia – użytkowania</w:t>
      </w:r>
    </w:p>
    <w:p w:rsidR="006B61CD" w:rsidRDefault="006B61CD" w:rsidP="006B61CD">
      <w:pPr>
        <w:tabs>
          <w:tab w:val="left" w:pos="-184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odmówi odbioru części lub całości przedmiotu umowy, sporządzając protokół zawierający przyczyny odmowy odbioru dostarczonego przedmiotu umowy wraz                             z określeniem terminu dostarczenia przedmiotu zamówienia nowego, wolnego od wad. </w:t>
      </w:r>
    </w:p>
    <w:p w:rsidR="006B61CD" w:rsidRDefault="006B61CD" w:rsidP="006B61CD">
      <w:pPr>
        <w:numPr>
          <w:ilvl w:val="0"/>
          <w:numId w:val="5"/>
        </w:numPr>
        <w:tabs>
          <w:tab w:val="left" w:pos="-184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innych zastrzeżeń Zamawiającego, dotyczących przedmiotu umowy Zamawiający wskaże w protokole odbioru przyczyny odmowy jego odbioru wraz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z określeniem terminu dostarczenia przedmiotu zamówienia nowego, wolnego od wad. </w:t>
      </w:r>
    </w:p>
    <w:p w:rsidR="006B61CD" w:rsidRDefault="006B61CD" w:rsidP="006B61CD">
      <w:pPr>
        <w:numPr>
          <w:ilvl w:val="0"/>
          <w:numId w:val="5"/>
        </w:numPr>
        <w:tabs>
          <w:tab w:val="left" w:pos="-184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Prawo własności przechodzi na Zamawiającego w dniu podpisania przez Zamawiającego protokołu odbioru bez zastrzeżeń. </w:t>
      </w:r>
    </w:p>
    <w:p w:rsidR="00246066" w:rsidRDefault="00246066" w:rsidP="006B61CD">
      <w:pPr>
        <w:tabs>
          <w:tab w:val="left" w:pos="-184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tabs>
          <w:tab w:val="left" w:pos="-184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5.</w:t>
      </w:r>
    </w:p>
    <w:p w:rsidR="006B61CD" w:rsidRDefault="006B61CD" w:rsidP="006B61C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na zakupiony samochód udziela następującej gwarancji:</w:t>
      </w:r>
    </w:p>
    <w:p w:rsidR="006B61CD" w:rsidRDefault="006B61CD" w:rsidP="006B61CD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silnik, wszystkie zespoły i podzespoły elektryczne, mechaniczne – bez limitu kilometrów na okres </w:t>
      </w:r>
      <w:r w:rsidR="00452F9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………………………………………..</w:t>
      </w:r>
    </w:p>
    <w:p w:rsidR="006B61CD" w:rsidRDefault="006B61CD" w:rsidP="006B61CD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perforację nadwozia - bez limitu kilometrów na okres </w:t>
      </w:r>
      <w:r w:rsidR="00452F9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  <w:r w:rsidR="00452F9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:rsidR="006B61CD" w:rsidRDefault="006B61CD" w:rsidP="006B61CD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powłokę lakierniczą - bez limitu kilometrów na okres </w:t>
      </w:r>
      <w:r w:rsidR="00452F9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  <w:r w:rsidR="00452F9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B61CD" w:rsidRDefault="006B61CD" w:rsidP="006B61C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Okres gwarancji liczy się od daty podpisania protokołu końcowego odbioru przedmiotu zamówienia.</w:t>
      </w:r>
    </w:p>
    <w:p w:rsidR="006B61CD" w:rsidRDefault="006B61CD" w:rsidP="006B61C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Szczegółowe warunki gwarancji Wykonawca określa w warunkach gwarancji i serwisu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zastrzeżeniem postanowień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ust. 1 i 2. </w:t>
      </w:r>
    </w:p>
    <w:p w:rsidR="006B61CD" w:rsidRDefault="006B61CD" w:rsidP="006B61CD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Uprawnionym do załatwiania wszelkich spraw związanych z obsługą i naprawami samochodu jest wskazany przedstawiciel Zamawiającego.</w:t>
      </w:r>
    </w:p>
    <w:p w:rsidR="006B61CD" w:rsidRDefault="006B61CD" w:rsidP="006B6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2FEF" w:rsidRDefault="00282FEF" w:rsidP="006B6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6.</w:t>
      </w:r>
    </w:p>
    <w:p w:rsidR="006B61CD" w:rsidRDefault="006B61CD" w:rsidP="006B61CD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ujawnienia wad Wykonawca zobowiązuje się do wykonania napraw wynikających z tytułu gwarancji i rękojmi za wady. </w:t>
      </w:r>
    </w:p>
    <w:p w:rsidR="006B61CD" w:rsidRDefault="006B61CD" w:rsidP="006B61CD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dostarczenia pojazdu do serwisu naprawczego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we własnym zakresie i na swój koszt.</w:t>
      </w:r>
    </w:p>
    <w:p w:rsidR="006B61CD" w:rsidRDefault="006B61CD" w:rsidP="006B61CD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okresach gwarancyjnych określonych w § 5 ust. 1 Wykonawca zobowiązuje się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do wykonywania bezpłatnych napraw gwarancyjnych zakupionego samochodu lub wymiany uszkodzonych części na nowe w przypadku braku możliwości ich naprawy,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- w najszybszym możliwym terminie od chwili zgłoszenia. </w:t>
      </w:r>
    </w:p>
    <w:p w:rsidR="006B61CD" w:rsidRDefault="006B61CD" w:rsidP="006B61CD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nie wykonania naprawy gwarancyjnej w terminie określonym w ust. 3, Wykonawca zobowiązuje się dostarczyć nieodpłatnie na czas naprawy samochód zamienny o parametrach zbliżonych do przedmiotu umowy.</w:t>
      </w:r>
    </w:p>
    <w:p w:rsidR="006B61CD" w:rsidRDefault="006B61CD" w:rsidP="006B61CD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Bieg okresu gwarancji ustala się zgodnie z treścią art. 581 KC.</w:t>
      </w: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7.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ustalają, że za niewykonanie lub nienależyte wykonanie umowy naliczać będą kary umowne z następujących tytułów oraz w następujących wysokościach: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Wykonawca zobowiązuje się zapłacić Zamawiającemu kary umowne:</w:t>
      </w:r>
    </w:p>
    <w:p w:rsidR="006B61CD" w:rsidRDefault="006B61CD" w:rsidP="006B61CD">
      <w:pPr>
        <w:numPr>
          <w:ilvl w:val="2"/>
          <w:numId w:val="8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zwłokę w terminie dostawy – </w:t>
      </w:r>
      <w:r w:rsidR="007E3860">
        <w:rPr>
          <w:rFonts w:ascii="Times New Roman" w:eastAsia="Times New Roman" w:hAnsi="Times New Roman" w:cs="Times New Roman"/>
          <w:sz w:val="24"/>
          <w:szCs w:val="24"/>
          <w:lang w:eastAsia="zh-CN"/>
        </w:rPr>
        <w:t>0,2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wynagrodzenia umownego brutto za każdy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dzień zwłoki,</w:t>
      </w:r>
    </w:p>
    <w:p w:rsidR="006B61CD" w:rsidRDefault="006B61CD" w:rsidP="006B61CD">
      <w:pPr>
        <w:numPr>
          <w:ilvl w:val="2"/>
          <w:numId w:val="8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odstąpienie od umowy w wyniku okoliczności, za które odpowiada Wykonawca – 10% wynagrodzenia umownego brutto.</w:t>
      </w:r>
    </w:p>
    <w:p w:rsidR="006B61CD" w:rsidRDefault="006B61CD" w:rsidP="006B61CD">
      <w:p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Strony zastrzegają sobie prawo dochodzenia odszkodowania uzupełniającego do wysokości poniesionej szkody. </w:t>
      </w: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8.</w:t>
      </w:r>
    </w:p>
    <w:p w:rsidR="006B61CD" w:rsidRDefault="006B61CD" w:rsidP="006B61C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wykonać dostawy siłami własnymi. W przypadku konieczności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wykonania pewnych dostaw przez podwykonawców, Wykonawca:</w:t>
      </w:r>
    </w:p>
    <w:p w:rsidR="006B61CD" w:rsidRDefault="006B61CD" w:rsidP="006B61C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zawiadamia o tym Zamawiającego i zobowiązany jest uzyskać jego pisemną zgodę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zawarcie umów z podwykonawcami,</w:t>
      </w:r>
    </w:p>
    <w:p w:rsidR="006B61CD" w:rsidRDefault="006B61CD" w:rsidP="006B61C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przed zawarciem umów z podwykonawcami na żądanie Zamawiającego zobowiązuje się udzielić mu wszelkich informacji dotyczących tych podwykonawców,</w:t>
      </w:r>
    </w:p>
    <w:p w:rsidR="006B61CD" w:rsidRDefault="006B61CD" w:rsidP="006B61C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ponosi wobec Zamawiającego pełną odpowiedzialność za dostawy, które wykonuje przy pomocy podwykonawców, w tym za jakość i terminowość</w:t>
      </w: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>,</w:t>
      </w:r>
    </w:p>
    <w:p w:rsidR="006B61CD" w:rsidRDefault="006B61CD" w:rsidP="006B61C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t>zapewni ustalenie w umowach z podwykonawcami takiego zakresu  odpowiedzialności</w:t>
      </w:r>
      <w:r>
        <w:rPr>
          <w:rFonts w:ascii="Times New Roman" w:eastAsia="Arial Unicode MS" w:hAnsi="Times New Roman" w:cs="Times New Roman"/>
          <w:sz w:val="24"/>
          <w:szCs w:val="24"/>
          <w:lang w:eastAsia="zh-CN"/>
        </w:rPr>
        <w:br/>
        <w:t xml:space="preserve"> za wady, aby nie był on krótszy od okresu odpowiedzialności za wady Wykonawcy wobec Zamawiającego.</w:t>
      </w: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9.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zgodnie postanawiają, iż przelew wierzytelności na osobę trzecią wymaga zgody drugiej strony.</w:t>
      </w:r>
    </w:p>
    <w:p w:rsidR="00246066" w:rsidRDefault="00246066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10.</w:t>
      </w:r>
    </w:p>
    <w:p w:rsidR="006B61CD" w:rsidRDefault="006B61CD" w:rsidP="006B61CD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Zamawiający może odstąpić od umowy w razie istotnej zmiany okoliczności powodującej, że wykonanie umowy nie leży w interesie publicznym, czego nie można było przewidzieć 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w chwili zawarcia umowy.</w:t>
      </w:r>
    </w:p>
    <w:p w:rsidR="006B61CD" w:rsidRDefault="006B61CD" w:rsidP="006B61CD">
      <w:pPr>
        <w:pStyle w:val="Bezodstpw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Odstąpienie od umowy w wypadku określonym w ust. 1 powinno nastąpić w terminie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30 dni od powzięcia wiadomości o powyższych okolicznościach.</w:t>
      </w:r>
    </w:p>
    <w:p w:rsidR="006B61CD" w:rsidRDefault="006B61CD" w:rsidP="006B61CD">
      <w:pPr>
        <w:tabs>
          <w:tab w:val="left" w:pos="6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tabs>
          <w:tab w:val="left" w:pos="6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11.</w:t>
      </w:r>
    </w:p>
    <w:p w:rsidR="006B61CD" w:rsidRDefault="006B61CD" w:rsidP="006B61CD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sprawach nieuregulowanych niniejszą umową mają zastosowanie przepisy </w:t>
      </w:r>
      <w:r w:rsidR="006E3AEE">
        <w:rPr>
          <w:rFonts w:ascii="Times New Roman" w:eastAsia="Times New Roman" w:hAnsi="Times New Roman" w:cs="Times New Roman"/>
          <w:sz w:val="24"/>
          <w:szCs w:val="24"/>
          <w:lang w:eastAsia="zh-CN"/>
        </w:rPr>
        <w:t>Kodeksu 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ywilnego  zaś w sprawach procesowych przepisy Kodeksu </w:t>
      </w:r>
      <w:r w:rsidR="006E3AEE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ostępowania </w:t>
      </w:r>
      <w:r w:rsidR="006E3AEE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ywilnego.</w:t>
      </w:r>
    </w:p>
    <w:p w:rsidR="006B61CD" w:rsidRPr="00246066" w:rsidRDefault="006B61CD" w:rsidP="006B61CD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do niniejszej umowy wymagają formy pisemnej pod rygorem nieważności.</w:t>
      </w:r>
    </w:p>
    <w:p w:rsidR="00246066" w:rsidRDefault="00246066" w:rsidP="0024606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61CD" w:rsidRDefault="006B61CD" w:rsidP="006B61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12.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Właściwym do rozpoznania sporów na tle realizacji niniejszej umowy jest sąd właściwy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dla siedziby Zamawiającego.</w:t>
      </w:r>
    </w:p>
    <w:p w:rsidR="00246066" w:rsidRDefault="00246066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61CD" w:rsidRDefault="006B61CD" w:rsidP="006B61CD">
      <w:pPr>
        <w:tabs>
          <w:tab w:val="left" w:pos="6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13.</w:t>
      </w:r>
    </w:p>
    <w:p w:rsidR="006B61CD" w:rsidRDefault="006B61CD" w:rsidP="006B61CD">
      <w:pPr>
        <w:numPr>
          <w:ilvl w:val="0"/>
          <w:numId w:val="12"/>
        </w:numPr>
        <w:tabs>
          <w:tab w:val="left" w:pos="6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niniejszą sporządzono w czterech jednobrzmiących egzemplarzach, po dwa   egzemplarze dla każdej ze stron.</w:t>
      </w:r>
    </w:p>
    <w:p w:rsidR="006B61CD" w:rsidRDefault="006B61CD" w:rsidP="006B61CD">
      <w:pPr>
        <w:numPr>
          <w:ilvl w:val="0"/>
          <w:numId w:val="12"/>
        </w:numPr>
        <w:tabs>
          <w:tab w:val="left" w:pos="6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Integralną część umowy stanowią:</w:t>
      </w:r>
    </w:p>
    <w:p w:rsidR="006B61CD" w:rsidRDefault="006B61CD" w:rsidP="006B61CD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1  - Oferta Wykonawcy </w:t>
      </w:r>
    </w:p>
    <w:p w:rsidR="006B61CD" w:rsidRDefault="006B61CD" w:rsidP="006B61CD">
      <w:pPr>
        <w:pStyle w:val="Akapitzlist"/>
        <w:numPr>
          <w:ilvl w:val="0"/>
          <w:numId w:val="1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2 – Zapytanie Ofertowe</w:t>
      </w:r>
    </w:p>
    <w:p w:rsidR="006B61CD" w:rsidRDefault="006B61CD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066" w:rsidRDefault="00246066" w:rsidP="006B61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61CD" w:rsidRDefault="00246066" w:rsidP="0024606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</w:t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Zamawiający: </w:t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="006B61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6B61CD" w:rsidRDefault="006B61CD" w:rsidP="006B61CD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6066" w:rsidRDefault="00246066" w:rsidP="006B61CD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E6FFE" w:rsidRPr="00282FEF" w:rsidRDefault="006B61CD" w:rsidP="00282FEF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                       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……..………</w:t>
      </w:r>
      <w:r w:rsidR="00246066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 </w:t>
      </w:r>
    </w:p>
    <w:sectPr w:rsidR="003E6FFE" w:rsidRPr="0028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0000005"/>
    <w:multiLevelType w:val="singleLevel"/>
    <w:tmpl w:val="6B1C8F7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">
    <w:nsid w:val="00000009"/>
    <w:multiLevelType w:val="singleLevel"/>
    <w:tmpl w:val="6E72A046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 Unicode MS"/>
        <w:b w:val="0"/>
        <w:sz w:val="24"/>
        <w:szCs w:val="24"/>
      </w:rPr>
    </w:lvl>
  </w:abstractNum>
  <w:abstractNum w:abstractNumId="5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00000014"/>
    <w:multiLevelType w:val="multilevel"/>
    <w:tmpl w:val="E22C6EA0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7"/>
    <w:multiLevelType w:val="singleLevel"/>
    <w:tmpl w:val="4B06ADA8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8">
    <w:nsid w:val="0000001C"/>
    <w:multiLevelType w:val="multilevel"/>
    <w:tmpl w:val="FFC6D350"/>
    <w:name w:val="WW8Num59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color w:val="000000" w:themeColor="text1"/>
        <w:sz w:val="24"/>
        <w:szCs w:val="24"/>
      </w:rPr>
    </w:lvl>
    <w:lvl w:ilvl="3">
      <w:start w:val="2"/>
      <w:numFmt w:val="lowerLetter"/>
      <w:lvlText w:val="%4."/>
      <w:lvlJc w:val="left"/>
      <w:pPr>
        <w:tabs>
          <w:tab w:val="num" w:pos="3360"/>
        </w:tabs>
        <w:ind w:left="3360" w:hanging="48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22"/>
    <w:multiLevelType w:val="multilevel"/>
    <w:tmpl w:val="2578D592"/>
    <w:name w:val="WW8Num70"/>
    <w:lvl w:ilvl="0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b w:val="0"/>
        <w:color w:val="000000" w:themeColor="text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5"/>
    <w:multiLevelType w:val="multilevel"/>
    <w:tmpl w:val="6CD6D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21C1B"/>
    <w:multiLevelType w:val="hybridMultilevel"/>
    <w:tmpl w:val="DC7C3180"/>
    <w:lvl w:ilvl="0" w:tplc="22BE1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7F64F3"/>
    <w:multiLevelType w:val="hybridMultilevel"/>
    <w:tmpl w:val="6BA89D1C"/>
    <w:lvl w:ilvl="0" w:tplc="A2D2CE06">
      <w:start w:val="1"/>
      <w:numFmt w:val="decimal"/>
      <w:lvlText w:val="%1)"/>
      <w:lvlJc w:val="left"/>
      <w:pPr>
        <w:ind w:left="82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4EB56BF"/>
    <w:multiLevelType w:val="hybridMultilevel"/>
    <w:tmpl w:val="1A9AC4D4"/>
    <w:lvl w:ilvl="0" w:tplc="6F50C1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2814"/>
    <w:multiLevelType w:val="hybridMultilevel"/>
    <w:tmpl w:val="E34EC630"/>
    <w:lvl w:ilvl="0" w:tplc="8FECF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A00B3"/>
    <w:multiLevelType w:val="hybridMultilevel"/>
    <w:tmpl w:val="45986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C0"/>
    <w:rsid w:val="00033087"/>
    <w:rsid w:val="00166B8F"/>
    <w:rsid w:val="00246066"/>
    <w:rsid w:val="00262E31"/>
    <w:rsid w:val="00282FEF"/>
    <w:rsid w:val="00452F97"/>
    <w:rsid w:val="004B59A9"/>
    <w:rsid w:val="004E4844"/>
    <w:rsid w:val="005F7B12"/>
    <w:rsid w:val="00602BF6"/>
    <w:rsid w:val="006B0430"/>
    <w:rsid w:val="006B61CD"/>
    <w:rsid w:val="006E3AEE"/>
    <w:rsid w:val="00737246"/>
    <w:rsid w:val="007B0F6F"/>
    <w:rsid w:val="007C0259"/>
    <w:rsid w:val="007E3860"/>
    <w:rsid w:val="008711BC"/>
    <w:rsid w:val="008E211A"/>
    <w:rsid w:val="00B27BC0"/>
    <w:rsid w:val="00DE110A"/>
    <w:rsid w:val="00EB2B3D"/>
    <w:rsid w:val="00E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1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1CD"/>
    <w:pPr>
      <w:ind w:left="720"/>
      <w:contextualSpacing/>
    </w:pPr>
  </w:style>
  <w:style w:type="paragraph" w:customStyle="1" w:styleId="Default">
    <w:name w:val="Default"/>
    <w:rsid w:val="006B61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B6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B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1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1CD"/>
    <w:pPr>
      <w:ind w:left="720"/>
      <w:contextualSpacing/>
    </w:pPr>
  </w:style>
  <w:style w:type="paragraph" w:customStyle="1" w:styleId="Default">
    <w:name w:val="Default"/>
    <w:rsid w:val="006B61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B6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B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word_doc/0024/35079/USTAWA-PZP-TEKST-UJEDNOLICONY-10_07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2017-11-07T10:30:00Z</cp:lastPrinted>
  <dcterms:created xsi:type="dcterms:W3CDTF">2018-10-09T06:44:00Z</dcterms:created>
  <dcterms:modified xsi:type="dcterms:W3CDTF">2018-10-09T06:44:00Z</dcterms:modified>
</cp:coreProperties>
</file>